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</w:t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63</w:t>
      </w:r>
      <w:r>
        <w:rPr>
          <w:rFonts w:ascii="Times New Roman" w:eastAsia="Times New Roman" w:hAnsi="Times New Roman" w:cs="Times New Roman"/>
          <w:sz w:val="22"/>
          <w:szCs w:val="22"/>
        </w:rPr>
        <w:t>9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2602/202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Style w:val="cat-Dategrp-6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2 Сургутского судебного района города окружного значения Сургута Бордунов М.Б., находящийся по адресу: ХМАО-Югра, </w:t>
      </w:r>
      <w:r>
        <w:rPr>
          <w:rStyle w:val="cat-Addressgrp-1rplc-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308,</w:t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административное дело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Попова Игоря Александровича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8rplc-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9rplc-6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0rplc-7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Style w:val="cat-Dategrp-7rplc-1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Style w:val="cat-Timegrp-21rplc-14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eastAsia="Times New Roman" w:hAnsi="Times New Roman" w:cs="Times New Roman"/>
          <w:sz w:val="28"/>
          <w:szCs w:val="28"/>
        </w:rPr>
        <w:t>Попов И.А.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являясь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лицом, состоящим под административным надзором, имеет ограничение, возложенное решением </w:t>
      </w:r>
      <w:r>
        <w:rPr>
          <w:rStyle w:val="cat-UserDefinedgrp-31rplc-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Style w:val="cat-Dategrp-8rplc-1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виде запрета пребывания вне жилого помещения, являющегося местом его жительства с 22.00 часов до 06.00 часов, ежедневно, </w:t>
      </w:r>
      <w:r>
        <w:rPr>
          <w:rStyle w:val="cat-Dategrp-7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Style w:val="cat-Timegrp-22rplc-19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 отсутствовал по месту жительства, чем нарушил ограничение, возложенное судом.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Попов И.А.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8"/>
          <w:szCs w:val="28"/>
        </w:rPr>
        <w:t>не присутствовал, извещен надлежащим образом, представил ходатайство о рассмотрении дела без его участия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Суд рассматривает дело в отсутствие Попова И.А., по имеющимся материалам.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обоснование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Попова И.А.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суду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представлены следующие доказательства: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>ротокол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Style w:val="cat-Dategrp-9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рапорт сотрудника полиции;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решения </w:t>
      </w:r>
      <w:r>
        <w:rPr>
          <w:rStyle w:val="cat-UserDefinedgrp-31rplc-2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Style w:val="cat-Dategrp-8rplc-2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акт посещения поднадзорного лица по месту жительства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</w:t>
      </w:r>
      <w:r>
        <w:rPr>
          <w:rStyle w:val="cat-Dategrp-7rplc-26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Попов И.А. </w:t>
      </w:r>
      <w:r>
        <w:rPr>
          <w:rFonts w:ascii="Times New Roman" w:eastAsia="Times New Roman" w:hAnsi="Times New Roman" w:cs="Times New Roman"/>
          <w:sz w:val="28"/>
          <w:szCs w:val="28"/>
        </w:rPr>
        <w:t>отсутствовал по месту жительства; и другие материалы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Arial" w:eastAsia="Arial" w:hAnsi="Arial" w:cs="Arial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судье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Попова И.А.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>, предусмотренного ч.1 ст. 19.24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Попова И.А.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квалифицируются как правонарушение,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предусмотренное ч.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19.24 КоАП РФ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несоблюдение лицом, в отношении которого установлен административный надзор, ограничений, установленных ему судом в соответствии с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если эти действия (бездействие) не содержат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уголовно наказуемого деяния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Обстоятельства, препятствующие применению административного наказания в виде административного ареста, указанные в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3.9 КоАП РФ, судом не установлены.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jc w:val="center"/>
        <w:rPr>
          <w:sz w:val="16"/>
          <w:szCs w:val="16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Попова Игоря Александровича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предусмотренного ч. 1 ст. 19.24 КоАП РФ, </w:t>
      </w:r>
      <w:r>
        <w:rPr>
          <w:rFonts w:ascii="Times New Roman" w:eastAsia="Times New Roman" w:hAnsi="Times New Roman" w:cs="Times New Roman"/>
          <w:sz w:val="28"/>
          <w:szCs w:val="28"/>
        </w:rPr>
        <w:t>и подвергнуть наказанию в виде административн</w:t>
      </w:r>
      <w:r>
        <w:rPr>
          <w:rFonts w:ascii="Times New Roman" w:eastAsia="Times New Roman" w:hAnsi="Times New Roman" w:cs="Times New Roman"/>
          <w:sz w:val="28"/>
          <w:szCs w:val="28"/>
        </w:rPr>
        <w:t>ого штрафа в размере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Style w:val="cat-Sumgrp-17rplc-31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 суд через мирового судью судебного участка № 2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Мировой судья судебного участка №2 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ХМАО-Югры ______________________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«</w:t>
      </w:r>
      <w:r>
        <w:rPr>
          <w:rFonts w:ascii="Times New Roman" w:eastAsia="Times New Roman" w:hAnsi="Times New Roman" w:cs="Times New Roman"/>
          <w:sz w:val="22"/>
          <w:szCs w:val="22"/>
        </w:rPr>
        <w:t>06</w:t>
      </w:r>
      <w:r>
        <w:rPr>
          <w:rFonts w:ascii="Times New Roman" w:eastAsia="Times New Roman" w:hAnsi="Times New Roman" w:cs="Times New Roman"/>
          <w:sz w:val="22"/>
          <w:szCs w:val="22"/>
        </w:rPr>
        <w:t>» __</w:t>
      </w:r>
      <w:r>
        <w:rPr>
          <w:rFonts w:ascii="Times New Roman" w:eastAsia="Times New Roman" w:hAnsi="Times New Roman" w:cs="Times New Roman"/>
          <w:sz w:val="22"/>
          <w:szCs w:val="22"/>
        </w:rPr>
        <w:t>марта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__ </w:t>
      </w:r>
      <w:r>
        <w:rPr>
          <w:rStyle w:val="cat-Dategrp-10rplc-34"/>
          <w:rFonts w:ascii="Times New Roman" w:eastAsia="Times New Roman" w:hAnsi="Times New Roman" w:cs="Times New Roman"/>
          <w:sz w:val="22"/>
          <w:szCs w:val="22"/>
        </w:rPr>
        <w:t>дата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63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9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-2602/202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ind w:firstLine="142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22"/>
          <w:szCs w:val="22"/>
        </w:rPr>
        <w:t>Слесарева</w:t>
      </w:r>
    </w:p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4rplc-36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//УФК по Ханты-Мансийскому автономному округу-Югре </w:t>
      </w:r>
      <w:r>
        <w:rPr>
          <w:rStyle w:val="cat-Addressgrp-4rplc-37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3rplc-38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ОКТМО </w:t>
      </w:r>
      <w:r>
        <w:rPr>
          <w:rStyle w:val="cat-PhoneNumbergrp-24rplc-39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ИНН </w:t>
      </w:r>
      <w:r>
        <w:rPr>
          <w:rStyle w:val="cat-PhoneNumbergrp-25rplc-40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КПП </w:t>
      </w:r>
      <w:r>
        <w:rPr>
          <w:rStyle w:val="cat-PhoneNumbergrp-26rplc-41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КБК </w:t>
      </w:r>
      <w:r>
        <w:rPr>
          <w:rFonts w:ascii="Times New Roman" w:eastAsia="Times New Roman" w:hAnsi="Times New Roman" w:cs="Times New Roman"/>
          <w:sz w:val="18"/>
          <w:szCs w:val="18"/>
        </w:rPr>
        <w:t>72011601193019000140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УИН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0412365400575006392419123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20"/>
          <w:szCs w:val="20"/>
        </w:rPr>
        <w:t>каб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105 дома 9 по </w:t>
      </w:r>
      <w:r>
        <w:rPr>
          <w:rStyle w:val="cat-Addressgrp-5rplc-42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0rplc-43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8rplc-44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>
      <w:pPr>
        <w:spacing w:before="0" w:after="0"/>
        <w:ind w:firstLine="708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6rplc-1">
    <w:name w:val="cat-Date grp-6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ExternalSystemDefinedgrp-28rplc-5">
    <w:name w:val="cat-ExternalSystemDefined grp-28 rplc-5"/>
    <w:basedOn w:val="DefaultParagraphFont"/>
  </w:style>
  <w:style w:type="character" w:customStyle="1" w:styleId="cat-PassportDatagrp-19rplc-6">
    <w:name w:val="cat-PassportData grp-19 rplc-6"/>
    <w:basedOn w:val="DefaultParagraphFont"/>
  </w:style>
  <w:style w:type="character" w:customStyle="1" w:styleId="cat-UserDefinedgrp-30rplc-7">
    <w:name w:val="cat-UserDefined grp-30 rplc-7"/>
    <w:basedOn w:val="DefaultParagraphFont"/>
  </w:style>
  <w:style w:type="character" w:customStyle="1" w:styleId="cat-Dategrp-7rplc-13">
    <w:name w:val="cat-Date grp-7 rplc-13"/>
    <w:basedOn w:val="DefaultParagraphFont"/>
  </w:style>
  <w:style w:type="character" w:customStyle="1" w:styleId="cat-Timegrp-21rplc-14">
    <w:name w:val="cat-Time grp-21 rplc-14"/>
    <w:basedOn w:val="DefaultParagraphFont"/>
  </w:style>
  <w:style w:type="character" w:customStyle="1" w:styleId="cat-UserDefinedgrp-31rplc-16">
    <w:name w:val="cat-UserDefined grp-31 rplc-16"/>
    <w:basedOn w:val="DefaultParagraphFont"/>
  </w:style>
  <w:style w:type="character" w:customStyle="1" w:styleId="cat-Dategrp-8rplc-17">
    <w:name w:val="cat-Date grp-8 rplc-17"/>
    <w:basedOn w:val="DefaultParagraphFont"/>
  </w:style>
  <w:style w:type="character" w:customStyle="1" w:styleId="cat-Dategrp-7rplc-18">
    <w:name w:val="cat-Date grp-7 rplc-18"/>
    <w:basedOn w:val="DefaultParagraphFont"/>
  </w:style>
  <w:style w:type="character" w:customStyle="1" w:styleId="cat-Timegrp-22rplc-19">
    <w:name w:val="cat-Time grp-22 rplc-19"/>
    <w:basedOn w:val="DefaultParagraphFont"/>
  </w:style>
  <w:style w:type="character" w:customStyle="1" w:styleId="cat-Dategrp-9rplc-23">
    <w:name w:val="cat-Date grp-9 rplc-23"/>
    <w:basedOn w:val="DefaultParagraphFont"/>
  </w:style>
  <w:style w:type="character" w:customStyle="1" w:styleId="cat-UserDefinedgrp-31rplc-24">
    <w:name w:val="cat-UserDefined grp-31 rplc-24"/>
    <w:basedOn w:val="DefaultParagraphFont"/>
  </w:style>
  <w:style w:type="character" w:customStyle="1" w:styleId="cat-Dategrp-8rplc-25">
    <w:name w:val="cat-Date grp-8 rplc-25"/>
    <w:basedOn w:val="DefaultParagraphFont"/>
  </w:style>
  <w:style w:type="character" w:customStyle="1" w:styleId="cat-Dategrp-7rplc-26">
    <w:name w:val="cat-Date grp-7 rplc-26"/>
    <w:basedOn w:val="DefaultParagraphFont"/>
  </w:style>
  <w:style w:type="character" w:customStyle="1" w:styleId="cat-Sumgrp-17rplc-31">
    <w:name w:val="cat-Sum grp-17 rplc-31"/>
    <w:basedOn w:val="DefaultParagraphFont"/>
  </w:style>
  <w:style w:type="character" w:customStyle="1" w:styleId="cat-Dategrp-10rplc-34">
    <w:name w:val="cat-Date grp-10 rplc-34"/>
    <w:basedOn w:val="DefaultParagraphFont"/>
  </w:style>
  <w:style w:type="character" w:customStyle="1" w:styleId="cat-Addressgrp-4rplc-36">
    <w:name w:val="cat-Address grp-4 rplc-36"/>
    <w:basedOn w:val="DefaultParagraphFont"/>
  </w:style>
  <w:style w:type="character" w:customStyle="1" w:styleId="cat-Addressgrp-4rplc-37">
    <w:name w:val="cat-Address grp-4 rplc-37"/>
    <w:basedOn w:val="DefaultParagraphFont"/>
  </w:style>
  <w:style w:type="character" w:customStyle="1" w:styleId="cat-PhoneNumbergrp-23rplc-38">
    <w:name w:val="cat-PhoneNumber grp-23 rplc-38"/>
    <w:basedOn w:val="DefaultParagraphFont"/>
  </w:style>
  <w:style w:type="character" w:customStyle="1" w:styleId="cat-PhoneNumbergrp-24rplc-39">
    <w:name w:val="cat-PhoneNumber grp-24 rplc-39"/>
    <w:basedOn w:val="DefaultParagraphFont"/>
  </w:style>
  <w:style w:type="character" w:customStyle="1" w:styleId="cat-PhoneNumbergrp-25rplc-40">
    <w:name w:val="cat-PhoneNumber grp-25 rplc-40"/>
    <w:basedOn w:val="DefaultParagraphFont"/>
  </w:style>
  <w:style w:type="character" w:customStyle="1" w:styleId="cat-PhoneNumbergrp-26rplc-41">
    <w:name w:val="cat-PhoneNumber grp-26 rplc-41"/>
    <w:basedOn w:val="DefaultParagraphFont"/>
  </w:style>
  <w:style w:type="character" w:customStyle="1" w:styleId="cat-Addressgrp-5rplc-42">
    <w:name w:val="cat-Address grp-5 rplc-42"/>
    <w:basedOn w:val="DefaultParagraphFont"/>
  </w:style>
  <w:style w:type="character" w:customStyle="1" w:styleId="cat-Addressgrp-0rplc-43">
    <w:name w:val="cat-Address grp-0 rplc-43"/>
    <w:basedOn w:val="DefaultParagraphFont"/>
  </w:style>
  <w:style w:type="character" w:customStyle="1" w:styleId="cat-SumInWordsgrp-18rplc-44">
    <w:name w:val="cat-SumInWords grp-18 rplc-4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84517.4" TargetMode="External" /><Relationship Id="rId5" Type="http://schemas.openxmlformats.org/officeDocument/2006/relationships/hyperlink" Target="garantF1://10008000.31401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